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43F2" w:rsidRPr="00C83611" w:rsidRDefault="000543F2" w:rsidP="00C83611">
      <w:pPr>
        <w:jc w:val="center"/>
        <w:rPr>
          <w:sz w:val="32"/>
          <w:szCs w:val="32"/>
        </w:rPr>
      </w:pPr>
      <w:r w:rsidRPr="00C83611">
        <w:rPr>
          <w:rFonts w:hint="eastAsia"/>
          <w:sz w:val="32"/>
          <w:szCs w:val="32"/>
        </w:rPr>
        <w:t>关于开展</w:t>
      </w:r>
      <w:r w:rsidRPr="00C83611">
        <w:rPr>
          <w:rFonts w:hint="eastAsia"/>
          <w:sz w:val="32"/>
          <w:szCs w:val="32"/>
        </w:rPr>
        <w:t>2018</w:t>
      </w:r>
      <w:r w:rsidRPr="00C83611">
        <w:rPr>
          <w:rFonts w:hint="eastAsia"/>
          <w:sz w:val="32"/>
          <w:szCs w:val="32"/>
        </w:rPr>
        <w:t>年人才安居补贴年审工作的通知</w:t>
      </w:r>
    </w:p>
    <w:p w:rsidR="000543F2" w:rsidRDefault="000543F2" w:rsidP="000543F2"/>
    <w:p w:rsidR="00C83611" w:rsidRDefault="00C83611" w:rsidP="000543F2">
      <w:pPr>
        <w:rPr>
          <w:rFonts w:ascii="仿宋_GB2312" w:eastAsia="仿宋_GB2312" w:hint="eastAsia"/>
          <w:sz w:val="28"/>
          <w:szCs w:val="28"/>
        </w:rPr>
      </w:pPr>
    </w:p>
    <w:p w:rsidR="000543F2" w:rsidRPr="00C83611" w:rsidRDefault="000543F2" w:rsidP="000543F2">
      <w:pPr>
        <w:rPr>
          <w:rFonts w:ascii="仿宋_GB2312" w:eastAsia="仿宋_GB2312" w:hint="eastAsia"/>
          <w:sz w:val="28"/>
          <w:szCs w:val="28"/>
        </w:rPr>
      </w:pPr>
      <w:r w:rsidRPr="00C83611">
        <w:rPr>
          <w:rFonts w:ascii="仿宋_GB2312" w:eastAsia="仿宋_GB2312" w:hint="eastAsia"/>
          <w:sz w:val="28"/>
          <w:szCs w:val="28"/>
        </w:rPr>
        <w:t>各2015年、2016年人才安居补贴申请人：</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请于2018年4月2日—4月9日（节假日除外）进行年审电话预约，并于2018年4月11日—4月17日工作日上午8：30—11：00，下午1：30—4：30到区城乡一体化建设办公室（城厢街道城河街86号，萧山日报西）207办公室办理补贴年审事宜（每天上、下午各预约25名），预约电话：83819102。</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预约完成后，请各申请人在预约时间段携带以下材料办理人才安居补贴年审手续：</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向萧山区城乡一体化建设办公室207室提交《杭州市萧山区人才安居补贴年审申请表》及相关附件材料。相关事项如下：</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（一）此次年审对象为2015年、2016年申请并取得萧山区人才安居补贴资格且已领取2017年度购房补贴、租房补贴的人员。</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二）请各申请人在萧山区高层次人才管理系统网站（即各申请人登录申请的网站）上下载年审通知和年审表，填报完整后，由单位签署意见并加盖公章。年审附件材料在年审表备注栏里已注明，均需单位初审后盖章。</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（三）为便于发放管理及补贴的及时到账，建议携带以申请人名义开户的中信银行卡银联卡原件及复印件。现场将对原有银行卡进行核对，请携带好银行卡。</w:t>
      </w:r>
    </w:p>
    <w:p w:rsidR="000543F2" w:rsidRPr="00C83611" w:rsidRDefault="000543F2" w:rsidP="00C83611">
      <w:pPr>
        <w:ind w:firstLineChars="200" w:firstLine="560"/>
        <w:rPr>
          <w:rFonts w:ascii="仿宋_GB2312" w:eastAsia="仿宋_GB2312" w:hint="eastAsia"/>
          <w:sz w:val="28"/>
          <w:szCs w:val="28"/>
        </w:rPr>
      </w:pPr>
      <w:r w:rsidRPr="00C83611">
        <w:rPr>
          <w:rFonts w:ascii="仿宋_GB2312" w:eastAsia="仿宋_GB2312" w:hint="eastAsia"/>
          <w:sz w:val="28"/>
          <w:szCs w:val="28"/>
        </w:rPr>
        <w:t>（四）申请人必须携带夫妻双方身份证原件，年审时需通过信息</w:t>
      </w:r>
      <w:r w:rsidRPr="00C83611">
        <w:rPr>
          <w:rFonts w:ascii="仿宋_GB2312" w:eastAsia="仿宋_GB2312" w:hint="eastAsia"/>
          <w:sz w:val="28"/>
          <w:szCs w:val="28"/>
        </w:rPr>
        <w:lastRenderedPageBreak/>
        <w:t>平台当场验证房产信息。为方便申请人报送材料，年审申报材料也可以以快递的方式送达，但通过快递送达的材料里必须增加以申请人名义开户的银行卡复印件（建议中信银行卡银联卡）、夫妻双方的房产查档证明（该证明需申请人携带夫妻双方身份证原件自行前往市民中心进行房产查档并取得查档证明）（收件截止日期为4月17日，以邮戳为准），寄件地址：萧山区城厢街道城河街86号区城乡一体化建设办公室207室，收件人：陆丹琦，联系电话：83819101,83819102。</w:t>
      </w:r>
    </w:p>
    <w:p w:rsidR="000543F2" w:rsidRPr="00C83611" w:rsidRDefault="000543F2" w:rsidP="000543F2">
      <w:pPr>
        <w:rPr>
          <w:rFonts w:ascii="仿宋_GB2312" w:eastAsia="仿宋_GB2312" w:hint="eastAsia"/>
          <w:sz w:val="28"/>
          <w:szCs w:val="28"/>
        </w:rPr>
      </w:pPr>
      <w:r w:rsidRPr="00C83611">
        <w:rPr>
          <w:rFonts w:ascii="仿宋_GB2312" w:eastAsia="仿宋_GB2312" w:hint="eastAsia"/>
          <w:sz w:val="28"/>
          <w:szCs w:val="28"/>
        </w:rPr>
        <w:t xml:space="preserve">                 </w:t>
      </w:r>
    </w:p>
    <w:p w:rsidR="000543F2" w:rsidRPr="00C83611" w:rsidRDefault="000543F2" w:rsidP="000543F2">
      <w:pPr>
        <w:rPr>
          <w:rFonts w:ascii="仿宋_GB2312" w:eastAsia="仿宋_GB2312" w:hint="eastAsia"/>
          <w:sz w:val="28"/>
          <w:szCs w:val="28"/>
        </w:rPr>
      </w:pPr>
      <w:r w:rsidRPr="00C83611">
        <w:rPr>
          <w:rFonts w:ascii="仿宋_GB2312" w:eastAsia="仿宋_GB2312" w:hint="eastAsia"/>
          <w:sz w:val="28"/>
          <w:szCs w:val="28"/>
        </w:rPr>
        <w:t xml:space="preserve">                   </w:t>
      </w:r>
      <w:r w:rsidR="00C83611">
        <w:rPr>
          <w:rFonts w:ascii="仿宋_GB2312" w:eastAsia="仿宋_GB2312" w:hint="eastAsia"/>
          <w:sz w:val="28"/>
          <w:szCs w:val="28"/>
        </w:rPr>
        <w:t xml:space="preserve">       </w:t>
      </w:r>
      <w:r w:rsidRPr="00C83611">
        <w:rPr>
          <w:rFonts w:ascii="仿宋_GB2312" w:eastAsia="仿宋_GB2312" w:hint="eastAsia"/>
          <w:sz w:val="28"/>
          <w:szCs w:val="28"/>
        </w:rPr>
        <w:t>杭州市萧山区城乡一体办建设办公室</w:t>
      </w:r>
    </w:p>
    <w:p w:rsidR="000543F2" w:rsidRPr="00C83611" w:rsidRDefault="000543F2" w:rsidP="000543F2">
      <w:pPr>
        <w:rPr>
          <w:rFonts w:ascii="仿宋_GB2312" w:eastAsia="仿宋_GB2312" w:hint="eastAsia"/>
          <w:sz w:val="28"/>
          <w:szCs w:val="28"/>
        </w:rPr>
      </w:pPr>
      <w:r w:rsidRPr="00C83611">
        <w:rPr>
          <w:rFonts w:ascii="仿宋_GB2312" w:eastAsia="仿宋_GB2312" w:hint="eastAsia"/>
          <w:sz w:val="28"/>
          <w:szCs w:val="28"/>
        </w:rPr>
        <w:t xml:space="preserve">                            </w:t>
      </w:r>
      <w:r w:rsidR="00C83611">
        <w:rPr>
          <w:rFonts w:ascii="仿宋_GB2312" w:eastAsia="仿宋_GB2312" w:hint="eastAsia"/>
          <w:sz w:val="28"/>
          <w:szCs w:val="28"/>
        </w:rPr>
        <w:t xml:space="preserve">       </w:t>
      </w:r>
      <w:r w:rsidRPr="00C83611">
        <w:rPr>
          <w:rFonts w:ascii="仿宋_GB2312" w:eastAsia="仿宋_GB2312" w:hint="eastAsia"/>
          <w:sz w:val="28"/>
          <w:szCs w:val="28"/>
        </w:rPr>
        <w:t xml:space="preserve">2018年3月30日                            </w:t>
      </w:r>
    </w:p>
    <w:p w:rsidR="000543F2" w:rsidRPr="00C83611" w:rsidRDefault="000543F2" w:rsidP="000543F2">
      <w:pPr>
        <w:rPr>
          <w:rFonts w:ascii="仿宋_GB2312" w:eastAsia="仿宋_GB2312" w:hint="eastAsia"/>
          <w:sz w:val="28"/>
          <w:szCs w:val="28"/>
        </w:rPr>
      </w:pPr>
    </w:p>
    <w:p w:rsidR="007A4999" w:rsidRDefault="007A4999"/>
    <w:sectPr w:rsidR="007A4999" w:rsidSect="007405B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6591" w:rsidRDefault="009B6591" w:rsidP="000543F2">
      <w:r>
        <w:separator/>
      </w:r>
    </w:p>
  </w:endnote>
  <w:endnote w:type="continuationSeparator" w:id="1">
    <w:p w:rsidR="009B6591" w:rsidRDefault="009B6591" w:rsidP="000543F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6591" w:rsidRDefault="009B6591" w:rsidP="000543F2">
      <w:r>
        <w:separator/>
      </w:r>
    </w:p>
  </w:footnote>
  <w:footnote w:type="continuationSeparator" w:id="1">
    <w:p w:rsidR="009B6591" w:rsidRDefault="009B6591" w:rsidP="000543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543F2"/>
    <w:rsid w:val="000543F2"/>
    <w:rsid w:val="007405BD"/>
    <w:rsid w:val="007A4999"/>
    <w:rsid w:val="009B6591"/>
    <w:rsid w:val="00C8361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05B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4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43F2"/>
    <w:rPr>
      <w:sz w:val="18"/>
      <w:szCs w:val="18"/>
    </w:rPr>
  </w:style>
  <w:style w:type="paragraph" w:styleId="a4">
    <w:name w:val="footer"/>
    <w:basedOn w:val="a"/>
    <w:link w:val="Char0"/>
    <w:uiPriority w:val="99"/>
    <w:semiHidden/>
    <w:unhideWhenUsed/>
    <w:rsid w:val="000543F2"/>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0543F2"/>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135</Words>
  <Characters>771</Characters>
  <Application>Microsoft Office Word</Application>
  <DocSecurity>0</DocSecurity>
  <Lines>6</Lines>
  <Paragraphs>1</Paragraphs>
  <ScaleCrop>false</ScaleCrop>
  <Company>Microsoft</Company>
  <LinksUpToDate>false</LinksUpToDate>
  <CharactersWithSpaces>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3</cp:revision>
  <dcterms:created xsi:type="dcterms:W3CDTF">2018-03-29T07:44:00Z</dcterms:created>
  <dcterms:modified xsi:type="dcterms:W3CDTF">2018-03-29T07:46:00Z</dcterms:modified>
</cp:coreProperties>
</file>