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2022-117</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bookmarkStart w:id="0" w:name="_GoBack"/>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r>
        <w:rPr>
          <w:rFonts w:ascii="方正小标宋简体" w:eastAsia="方正小标宋简体"/>
          <w:b/>
          <w:sz w:val="44"/>
          <w:szCs w:val="44"/>
        </w:rPr>
        <w:t>浙江地芯引力科技有限公司</w:t>
      </w:r>
      <w:r>
        <w:rPr>
          <w:rFonts w:hint="eastAsia" w:ascii="方正小标宋简体" w:hAnsi="华文中宋" w:eastAsia="方正小标宋简体"/>
          <w:b/>
          <w:bCs/>
          <w:sz w:val="44"/>
          <w:szCs w:val="44"/>
        </w:rPr>
        <w:t>设立浙江省博士后工作站的函</w:t>
      </w:r>
      <w:bookmarkEnd w:id="0"/>
    </w:p>
    <w:p>
      <w:pPr>
        <w:widowControl/>
        <w:spacing w:beforeLines="50" w:line="560" w:lineRule="exact"/>
        <w:rPr>
          <w:rFonts w:ascii="仿宋" w:hAnsi="仿宋" w:eastAsia="仿宋"/>
          <w:sz w:val="32"/>
          <w:szCs w:val="32"/>
        </w:rPr>
      </w:pPr>
      <w:r>
        <w:rPr>
          <w:rFonts w:eastAsia="仿宋"/>
          <w:sz w:val="32"/>
          <w:szCs w:val="32"/>
        </w:rPr>
        <w:t>浙江地芯引力科技有限公司</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浙江地芯引力科技有限公司</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576C71B1"/>
    <w:rsid w:val="5D8A74F8"/>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336</Words>
  <Characters>350</Characters>
  <Lines>4</Lines>
  <Paragraphs>1</Paragraphs>
  <TotalTime>79</TotalTime>
  <ScaleCrop>false</ScaleCrop>
  <LinksUpToDate>false</LinksUpToDate>
  <CharactersWithSpaces>383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2022-05-11T02:36:23Z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2052-11.1.0.11636</vt:lpwstr>
  </property>
  <property fmtid="{D5CDD505-2E9C-101B-9397-08002B2CF9AE}" pid="4" name="ICV">
    <vt:lpwstr>86821A8E269C4E0B9E87AF1577396457</vt:lpwstr>
  </property>
</Properties>
</file>